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97866" w14:textId="77777777" w:rsidR="000E7163" w:rsidRPr="005555EF" w:rsidRDefault="000E7163" w:rsidP="000E7163">
      <w:pPr>
        <w:pStyle w:val="PargrafodaLista"/>
        <w:numPr>
          <w:ilvl w:val="0"/>
          <w:numId w:val="1"/>
        </w:numPr>
        <w:spacing w:line="276" w:lineRule="auto"/>
        <w:jc w:val="right"/>
        <w:rPr>
          <w:rFonts w:ascii="Arial" w:hAnsi="Arial" w:cs="Arial"/>
          <w:b/>
          <w:bCs/>
          <w:color w:val="EE0000"/>
        </w:rPr>
      </w:pPr>
      <w:r w:rsidRPr="005555EF">
        <w:rPr>
          <w:rFonts w:ascii="Arial" w:hAnsi="Arial" w:cs="Arial"/>
          <w:b/>
          <w:bCs/>
        </w:rPr>
        <w:t>PALAVRAS DO PRESIDENTE</w:t>
      </w:r>
    </w:p>
    <w:p w14:paraId="506CAADC" w14:textId="77777777" w:rsidR="000E7163" w:rsidRPr="005555EF" w:rsidRDefault="000E7163" w:rsidP="000E7163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Arial" w:eastAsia="Arial" w:hAnsi="Arial" w:cs="Arial"/>
          <w:color w:val="000000" w:themeColor="text1"/>
        </w:rPr>
      </w:pPr>
      <w:r w:rsidRPr="005555EF">
        <w:rPr>
          <w:rFonts w:ascii="Arial" w:hAnsi="Arial" w:cs="Arial"/>
        </w:rPr>
        <w:t xml:space="preserve">O Instituto de Previdência Social dos Servidores do Município de Dourados/MS – </w:t>
      </w:r>
      <w:proofErr w:type="spellStart"/>
      <w:r w:rsidRPr="005555EF">
        <w:rPr>
          <w:rFonts w:ascii="Arial" w:hAnsi="Arial" w:cs="Arial"/>
        </w:rPr>
        <w:t>PreviD</w:t>
      </w:r>
      <w:proofErr w:type="spellEnd"/>
      <w:r w:rsidRPr="005555EF">
        <w:rPr>
          <w:rFonts w:ascii="Arial" w:hAnsi="Arial" w:cs="Arial"/>
        </w:rPr>
        <w:t xml:space="preserve">, </w:t>
      </w:r>
      <w:r w:rsidRPr="005555EF">
        <w:rPr>
          <w:rFonts w:ascii="Arial" w:eastAsia="Arial" w:hAnsi="Arial" w:cs="Arial"/>
        </w:rPr>
        <w:t>criado pela Lei Complementar nº. 108/2006, e iniciou suas atividades em 28/03/2007, e que atualmente ultrapassa a quantidade de 5000 pessoas no âmbito da administração direta e indireta, tendo mais de 1500</w:t>
      </w:r>
      <w:r w:rsidRPr="005555EF">
        <w:rPr>
          <w:rFonts w:ascii="Arial" w:eastAsia="Arial" w:hAnsi="Arial" w:cs="Arial"/>
          <w:color w:val="000000" w:themeColor="text1"/>
        </w:rPr>
        <w:t xml:space="preserve"> aposentados e pensionistas, totalizando mais de 6.500 segurados, o que conforme o IBGE equipararia o </w:t>
      </w:r>
      <w:proofErr w:type="spellStart"/>
      <w:r w:rsidRPr="005555EF">
        <w:rPr>
          <w:rFonts w:ascii="Arial" w:eastAsia="Arial" w:hAnsi="Arial" w:cs="Arial"/>
          <w:color w:val="000000" w:themeColor="text1"/>
        </w:rPr>
        <w:t>PreviD</w:t>
      </w:r>
      <w:proofErr w:type="spellEnd"/>
      <w:r w:rsidRPr="005555EF">
        <w:rPr>
          <w:rFonts w:ascii="Arial" w:eastAsia="Arial" w:hAnsi="Arial" w:cs="Arial"/>
          <w:color w:val="000000" w:themeColor="text1"/>
        </w:rPr>
        <w:t xml:space="preserve"> aproximadamente 20% dos municípios com até 5.000 habitantes.</w:t>
      </w:r>
    </w:p>
    <w:p w14:paraId="73E39089" w14:textId="77777777" w:rsidR="000E7163" w:rsidRPr="005555EF" w:rsidRDefault="000E7163" w:rsidP="000E7163">
      <w:pPr>
        <w:spacing w:line="276" w:lineRule="auto"/>
        <w:ind w:firstLine="709"/>
        <w:jc w:val="both"/>
        <w:rPr>
          <w:rFonts w:ascii="Arial" w:eastAsia="Arial" w:hAnsi="Arial" w:cs="Arial"/>
        </w:rPr>
      </w:pPr>
      <w:r w:rsidRPr="005555EF">
        <w:rPr>
          <w:rFonts w:ascii="Arial" w:eastAsia="Arial" w:hAnsi="Arial" w:cs="Arial"/>
        </w:rPr>
        <w:t xml:space="preserve">O </w:t>
      </w:r>
      <w:proofErr w:type="spellStart"/>
      <w:r w:rsidRPr="005555EF">
        <w:rPr>
          <w:rFonts w:ascii="Arial" w:eastAsia="Arial" w:hAnsi="Arial" w:cs="Arial"/>
        </w:rPr>
        <w:t>PreviD</w:t>
      </w:r>
      <w:proofErr w:type="spellEnd"/>
      <w:r w:rsidRPr="005555EF">
        <w:rPr>
          <w:rFonts w:ascii="Arial" w:eastAsia="Arial" w:hAnsi="Arial" w:cs="Arial"/>
        </w:rPr>
        <w:t xml:space="preserve"> se constitui como um dos poucos institutos no país que possui quadro de servidores efetivos próprio e diretores eleitos pelos servidores municipais. Desde que, instituído, o </w:t>
      </w:r>
      <w:proofErr w:type="spellStart"/>
      <w:r w:rsidRPr="005555EF">
        <w:rPr>
          <w:rFonts w:ascii="Arial" w:eastAsia="Arial" w:hAnsi="Arial" w:cs="Arial"/>
        </w:rPr>
        <w:t>PreviD</w:t>
      </w:r>
      <w:proofErr w:type="spellEnd"/>
      <w:r w:rsidRPr="005555EF">
        <w:rPr>
          <w:rFonts w:ascii="Arial" w:eastAsia="Arial" w:hAnsi="Arial" w:cs="Arial"/>
        </w:rPr>
        <w:t xml:space="preserve"> vem atingindo significativos avanços nas áreas administrativa, de benefícios e financeira, tornando-se hoje o maior Instituto de Regime Próprio de Previdência Social – RPPS do Mato Grosso do Sul em volume de recursos aplicados, passando de R$ 1.200.000.000,00, sendo assim, um RPPS de grande relevância em nosso estado.</w:t>
      </w:r>
    </w:p>
    <w:p w14:paraId="7C2CD712" w14:textId="77777777" w:rsidR="000E7163" w:rsidRPr="005555EF" w:rsidRDefault="000E7163" w:rsidP="000E7163">
      <w:pPr>
        <w:spacing w:line="276" w:lineRule="auto"/>
        <w:ind w:firstLine="709"/>
        <w:jc w:val="both"/>
        <w:rPr>
          <w:rFonts w:ascii="Arial" w:hAnsi="Arial" w:cs="Arial"/>
        </w:rPr>
      </w:pPr>
      <w:r w:rsidRPr="005555EF">
        <w:rPr>
          <w:rFonts w:ascii="Arial" w:hAnsi="Arial" w:cs="Arial"/>
        </w:rPr>
        <w:t xml:space="preserve">A atual diretoria do </w:t>
      </w:r>
      <w:proofErr w:type="spellStart"/>
      <w:r w:rsidRPr="005555EF">
        <w:rPr>
          <w:rFonts w:ascii="Arial" w:hAnsi="Arial" w:cs="Arial"/>
        </w:rPr>
        <w:t>PreviD</w:t>
      </w:r>
      <w:proofErr w:type="spellEnd"/>
      <w:r w:rsidRPr="005555EF">
        <w:rPr>
          <w:rFonts w:ascii="Arial" w:hAnsi="Arial" w:cs="Arial"/>
        </w:rPr>
        <w:t xml:space="preserve"> é composta pelo Diretor Presidente Theodoro Huber Silva; a Diretora de Benefícios Gleicir Mendes Carvalho; o Diretor Financeiro Márcio Fernandes Vilela Rodrigues e a Diretora Administrativa </w:t>
      </w:r>
      <w:proofErr w:type="spellStart"/>
      <w:r w:rsidRPr="005555EF">
        <w:rPr>
          <w:rFonts w:ascii="Arial" w:hAnsi="Arial" w:cs="Arial"/>
        </w:rPr>
        <w:t>Kalyana</w:t>
      </w:r>
      <w:proofErr w:type="spellEnd"/>
      <w:r w:rsidRPr="005555EF">
        <w:rPr>
          <w:rFonts w:ascii="Arial" w:hAnsi="Arial" w:cs="Arial"/>
        </w:rPr>
        <w:t xml:space="preserve"> </w:t>
      </w:r>
      <w:proofErr w:type="spellStart"/>
      <w:r w:rsidRPr="005555EF">
        <w:rPr>
          <w:rFonts w:ascii="Arial" w:hAnsi="Arial" w:cs="Arial"/>
        </w:rPr>
        <w:t>Gianello</w:t>
      </w:r>
      <w:proofErr w:type="spellEnd"/>
      <w:r w:rsidRPr="005555EF">
        <w:rPr>
          <w:rFonts w:ascii="Arial" w:hAnsi="Arial" w:cs="Arial"/>
        </w:rPr>
        <w:t xml:space="preserve"> Santini. Todos certificados, sendo que o Diretor Presidente e o Diretora Financeiro detêm a certificação máxima para Dirigente e Gestor de Recurso, para melhor gerir o patrimônio do Instituto.</w:t>
      </w:r>
    </w:p>
    <w:p w14:paraId="5F43BEC1" w14:textId="77777777" w:rsidR="000E7163" w:rsidRPr="005555EF" w:rsidRDefault="000E7163" w:rsidP="000E7163">
      <w:pPr>
        <w:spacing w:line="276" w:lineRule="auto"/>
        <w:ind w:firstLine="709"/>
        <w:jc w:val="both"/>
        <w:rPr>
          <w:rFonts w:ascii="Arial" w:hAnsi="Arial" w:cs="Arial"/>
        </w:rPr>
      </w:pPr>
      <w:r w:rsidRPr="005555EF">
        <w:rPr>
          <w:rFonts w:ascii="Arial" w:hAnsi="Arial" w:cs="Arial"/>
        </w:rPr>
        <w:t xml:space="preserve">O </w:t>
      </w:r>
      <w:proofErr w:type="spellStart"/>
      <w:r w:rsidRPr="005555EF">
        <w:rPr>
          <w:rFonts w:ascii="Arial" w:hAnsi="Arial" w:cs="Arial"/>
        </w:rPr>
        <w:t>PreviD</w:t>
      </w:r>
      <w:proofErr w:type="spellEnd"/>
      <w:r w:rsidRPr="005555EF">
        <w:rPr>
          <w:rFonts w:ascii="Arial" w:hAnsi="Arial" w:cs="Arial"/>
        </w:rPr>
        <w:t xml:space="preserve"> está próximo de completar duas décadas de sua instituição com avanços e desafios, construindo uma interlocução entre servidores, sindicatos, executivo e legislativo, fazendo com que o Instituto se torne um porto seguro para os envolvidos, ante a confiança na gestão.</w:t>
      </w:r>
    </w:p>
    <w:p w14:paraId="44F9DDA3" w14:textId="77777777" w:rsidR="000E7163" w:rsidRPr="005555EF" w:rsidRDefault="000E7163" w:rsidP="000E7163">
      <w:pPr>
        <w:spacing w:line="276" w:lineRule="auto"/>
        <w:ind w:firstLine="709"/>
        <w:jc w:val="both"/>
        <w:rPr>
          <w:rFonts w:ascii="Arial" w:hAnsi="Arial" w:cs="Arial"/>
        </w:rPr>
      </w:pPr>
      <w:r w:rsidRPr="005555EF">
        <w:rPr>
          <w:rFonts w:ascii="Arial" w:hAnsi="Arial" w:cs="Arial"/>
        </w:rPr>
        <w:t xml:space="preserve">Essa construção é coletiva com a participação dos servidores e Conselhos que tem sido fundamental na busca a eficiência e efetividade administrativa e de gestão, pois estes não medem esforços para que o </w:t>
      </w:r>
      <w:proofErr w:type="spellStart"/>
      <w:r w:rsidRPr="005555EF">
        <w:rPr>
          <w:rFonts w:ascii="Arial" w:hAnsi="Arial" w:cs="Arial"/>
        </w:rPr>
        <w:t>PreviD</w:t>
      </w:r>
      <w:proofErr w:type="spellEnd"/>
      <w:r w:rsidRPr="005555EF">
        <w:rPr>
          <w:rFonts w:ascii="Arial" w:hAnsi="Arial" w:cs="Arial"/>
        </w:rPr>
        <w:t xml:space="preserve"> continue um instituto humano e que enxerga pessoas e não números, na efetivação dos direitos e garantias fundamentais. </w:t>
      </w:r>
    </w:p>
    <w:p w14:paraId="40B882CB" w14:textId="77777777" w:rsidR="000E7163" w:rsidRPr="005555EF" w:rsidRDefault="000E7163" w:rsidP="000E7163">
      <w:pPr>
        <w:spacing w:line="276" w:lineRule="auto"/>
        <w:ind w:firstLine="709"/>
        <w:jc w:val="both"/>
        <w:rPr>
          <w:rFonts w:ascii="Arial" w:hAnsi="Arial" w:cs="Arial"/>
        </w:rPr>
      </w:pPr>
      <w:r w:rsidRPr="005555EF">
        <w:rPr>
          <w:rFonts w:ascii="Arial" w:hAnsi="Arial" w:cs="Arial"/>
        </w:rPr>
        <w:t>E em cumprimento a legislação previdenciária toda a Diretoria Executiva tem a Nova Certificação Previdenciária e a maioria dos membros titulares do Conselho Deliberativo e Fiscal.</w:t>
      </w:r>
    </w:p>
    <w:p w14:paraId="017E71A7" w14:textId="77777777" w:rsidR="000E7163" w:rsidRPr="005555EF" w:rsidRDefault="000E7163" w:rsidP="000E7163">
      <w:pPr>
        <w:spacing w:line="276" w:lineRule="auto"/>
        <w:ind w:firstLine="708"/>
        <w:jc w:val="both"/>
        <w:rPr>
          <w:rFonts w:ascii="Arial" w:hAnsi="Arial" w:cs="Arial"/>
        </w:rPr>
      </w:pPr>
      <w:r w:rsidRPr="005555EF">
        <w:rPr>
          <w:rFonts w:ascii="Arial" w:hAnsi="Arial" w:cs="Arial"/>
        </w:rPr>
        <w:t xml:space="preserve">Durante essas quase duas décadas o </w:t>
      </w:r>
      <w:proofErr w:type="spellStart"/>
      <w:r w:rsidRPr="005555EF">
        <w:rPr>
          <w:rFonts w:ascii="Arial" w:hAnsi="Arial" w:cs="Arial"/>
        </w:rPr>
        <w:t>PreviD</w:t>
      </w:r>
      <w:proofErr w:type="spellEnd"/>
      <w:r w:rsidRPr="005555EF">
        <w:rPr>
          <w:rFonts w:ascii="Arial" w:hAnsi="Arial" w:cs="Arial"/>
        </w:rPr>
        <w:t xml:space="preserve"> deu prioridade no fortalecimento do instituto, seja para garantir a aposentadoria digna dos servidores, como também para o crescimento do patrimônio, dado ao fato que o </w:t>
      </w:r>
      <w:proofErr w:type="spellStart"/>
      <w:r w:rsidRPr="005555EF">
        <w:rPr>
          <w:rFonts w:ascii="Arial" w:hAnsi="Arial" w:cs="Arial"/>
        </w:rPr>
        <w:t>PreviD</w:t>
      </w:r>
      <w:proofErr w:type="spellEnd"/>
      <w:r w:rsidRPr="005555EF">
        <w:rPr>
          <w:rFonts w:ascii="Arial" w:hAnsi="Arial" w:cs="Arial"/>
        </w:rPr>
        <w:t xml:space="preserve"> é o terceiro instituto de previdência criado em Dourados – MS. Assim dada essa consolidação em quase duas décadas, o RPPS busca mais um legado com a implementação do Pró-Gestão de que trata o art. 236 da Portaria MTP nº 1.467, de 02 de junho de 2022.</w:t>
      </w:r>
    </w:p>
    <w:p w14:paraId="6ADAC737" w14:textId="77777777" w:rsidR="000E7163" w:rsidRPr="005555EF" w:rsidRDefault="000E7163" w:rsidP="000E7163">
      <w:pPr>
        <w:spacing w:line="276" w:lineRule="auto"/>
        <w:ind w:firstLine="708"/>
        <w:jc w:val="both"/>
        <w:rPr>
          <w:rFonts w:ascii="Arial" w:hAnsi="Arial" w:cs="Arial"/>
        </w:rPr>
      </w:pPr>
      <w:r w:rsidRPr="005555EF">
        <w:rPr>
          <w:rFonts w:ascii="Arial" w:hAnsi="Arial" w:cs="Arial"/>
        </w:rPr>
        <w:lastRenderedPageBreak/>
        <w:t>Segundo o Manual do Pró-Gestão Versão 4.1, essa certificação contempla três dimensões, que representam os pilares sobre os quais a modernização da gestão se sustentará: Controles Internos, Governança Corporativa e Educação Previdenciária.</w:t>
      </w:r>
    </w:p>
    <w:p w14:paraId="661987FC" w14:textId="77777777" w:rsidR="000E7163" w:rsidRPr="005555EF" w:rsidRDefault="000E7163" w:rsidP="000E7163">
      <w:pPr>
        <w:spacing w:line="276" w:lineRule="auto"/>
        <w:ind w:firstLine="708"/>
        <w:jc w:val="both"/>
        <w:rPr>
          <w:rFonts w:ascii="Arial" w:hAnsi="Arial" w:cs="Arial"/>
        </w:rPr>
      </w:pPr>
      <w:r w:rsidRPr="005555EF">
        <w:rPr>
          <w:rFonts w:ascii="Arial" w:hAnsi="Arial" w:cs="Arial"/>
        </w:rPr>
        <w:t xml:space="preserve">Os controles internos pelo supramencionado Manual podem ser entendidos como o conjunto de políticas e procedimentos de uma organização para aumentar a probabilidade de que os seus objetivos estratégicos, operacionais, de conformidade e de evidenciação sejam atingidos. No setor público, os sistemas de controle interno possuem fundamentos de natureza constitucional (art. 31, 70 e 74 da Constituição Federal) e legal (art. 59 da Lei de Responsabilidade Fiscal e art. 76 a 80 da Lei nº 4.320/1964), aos quais o </w:t>
      </w:r>
      <w:proofErr w:type="spellStart"/>
      <w:r w:rsidRPr="005555EF">
        <w:rPr>
          <w:rFonts w:ascii="Arial" w:hAnsi="Arial" w:cs="Arial"/>
        </w:rPr>
        <w:t>PreviD</w:t>
      </w:r>
      <w:proofErr w:type="spellEnd"/>
      <w:r w:rsidRPr="005555EF">
        <w:rPr>
          <w:rFonts w:ascii="Arial" w:hAnsi="Arial" w:cs="Arial"/>
        </w:rPr>
        <w:t xml:space="preserve"> já está aderente.</w:t>
      </w:r>
    </w:p>
    <w:p w14:paraId="7C82AF6D" w14:textId="77777777" w:rsidR="000E7163" w:rsidRPr="005555EF" w:rsidRDefault="000E7163" w:rsidP="000E7163">
      <w:pPr>
        <w:spacing w:line="276" w:lineRule="auto"/>
        <w:ind w:firstLine="708"/>
        <w:jc w:val="both"/>
        <w:rPr>
          <w:rFonts w:ascii="Arial" w:hAnsi="Arial" w:cs="Arial"/>
        </w:rPr>
      </w:pPr>
      <w:r w:rsidRPr="005555EF">
        <w:rPr>
          <w:rFonts w:ascii="Arial" w:hAnsi="Arial" w:cs="Arial"/>
        </w:rPr>
        <w:t xml:space="preserve">E para que o </w:t>
      </w:r>
      <w:proofErr w:type="spellStart"/>
      <w:r w:rsidRPr="005555EF">
        <w:rPr>
          <w:rFonts w:ascii="Arial" w:hAnsi="Arial" w:cs="Arial"/>
        </w:rPr>
        <w:t>PreviD</w:t>
      </w:r>
      <w:proofErr w:type="spellEnd"/>
      <w:r w:rsidRPr="005555EF">
        <w:rPr>
          <w:rFonts w:ascii="Arial" w:hAnsi="Arial" w:cs="Arial"/>
        </w:rPr>
        <w:t xml:space="preserve"> alcance esta dimensão é necessário o cumprimento de 06 ações, onde o já estamos trabalhando com o mapeamento das Atividades das Áreas de Atuação do RPPS e </w:t>
      </w:r>
      <w:proofErr w:type="spellStart"/>
      <w:r w:rsidRPr="005555EF">
        <w:rPr>
          <w:rFonts w:ascii="Arial" w:hAnsi="Arial" w:cs="Arial"/>
        </w:rPr>
        <w:t>manualizando</w:t>
      </w:r>
      <w:proofErr w:type="spellEnd"/>
      <w:r w:rsidRPr="005555EF">
        <w:rPr>
          <w:rFonts w:ascii="Arial" w:hAnsi="Arial" w:cs="Arial"/>
        </w:rPr>
        <w:t xml:space="preserve"> das Atividades das Áreas de Atuação do RPPS que já foram mapeadas, um trabalho realizado pelo Diretor da pasta e equipe, sob a coordenação da comissão do Pró-Gestão do </w:t>
      </w:r>
      <w:proofErr w:type="spellStart"/>
      <w:r w:rsidRPr="005555EF">
        <w:rPr>
          <w:rFonts w:ascii="Arial" w:hAnsi="Arial" w:cs="Arial"/>
        </w:rPr>
        <w:t>PreviD</w:t>
      </w:r>
      <w:proofErr w:type="spellEnd"/>
      <w:r w:rsidRPr="005555EF">
        <w:rPr>
          <w:rFonts w:ascii="Arial" w:hAnsi="Arial" w:cs="Arial"/>
        </w:rPr>
        <w:t>.</w:t>
      </w:r>
    </w:p>
    <w:p w14:paraId="3C90E37B" w14:textId="77777777" w:rsidR="000E7163" w:rsidRPr="005555EF" w:rsidRDefault="000E7163" w:rsidP="000E7163">
      <w:pPr>
        <w:spacing w:line="276" w:lineRule="auto"/>
        <w:ind w:firstLine="708"/>
        <w:jc w:val="both"/>
        <w:rPr>
          <w:rFonts w:ascii="Arial" w:hAnsi="Arial" w:cs="Arial"/>
        </w:rPr>
      </w:pPr>
      <w:r w:rsidRPr="005555EF">
        <w:rPr>
          <w:rFonts w:ascii="Arial" w:hAnsi="Arial" w:cs="Arial"/>
        </w:rPr>
        <w:t xml:space="preserve">Todavia, uma das exigências o </w:t>
      </w:r>
      <w:proofErr w:type="spellStart"/>
      <w:r w:rsidRPr="005555EF">
        <w:rPr>
          <w:rFonts w:ascii="Arial" w:hAnsi="Arial" w:cs="Arial"/>
        </w:rPr>
        <w:t>PreviD</w:t>
      </w:r>
      <w:proofErr w:type="spellEnd"/>
      <w:r w:rsidRPr="005555EF">
        <w:rPr>
          <w:rFonts w:ascii="Arial" w:hAnsi="Arial" w:cs="Arial"/>
        </w:rPr>
        <w:t xml:space="preserve"> cumpriu com louvor, pois foi um dos primeiros RPPS do Brasil com a Certificação dos Dirigentes tendo a maioria com nível avançado. De metade dos membros dos Conselhos Deliberativo, Fiscal Membros do Comitê de Investimentos. Quanto ao Responsável pela Gestão das aplicações dos Recursos o Diretores Financeiro e Presidente tem a certificação máxima exigida. </w:t>
      </w:r>
    </w:p>
    <w:p w14:paraId="1D73BB54" w14:textId="77777777" w:rsidR="000E7163" w:rsidRPr="005555EF" w:rsidRDefault="000E7163" w:rsidP="000E7163">
      <w:pPr>
        <w:spacing w:line="276" w:lineRule="auto"/>
        <w:ind w:firstLine="708"/>
        <w:jc w:val="both"/>
        <w:rPr>
          <w:rFonts w:ascii="Arial" w:hAnsi="Arial" w:cs="Arial"/>
        </w:rPr>
      </w:pPr>
      <w:r w:rsidRPr="005555EF">
        <w:rPr>
          <w:rFonts w:ascii="Arial" w:hAnsi="Arial" w:cs="Arial"/>
        </w:rPr>
        <w:t xml:space="preserve">A governança corporativa segundo o Manual do Pró-Gestão diz respeito ao conjunto de processos, políticas e normas aplicados a uma organização com o objetivo de consolidar boas práticas de gestão e garantir a proteção dos interesses de todos aqueles que com ela se relacionam, interna e externamente, aumentando a confiança de seus investidores e apoiadores. </w:t>
      </w:r>
    </w:p>
    <w:p w14:paraId="7BE65097" w14:textId="77777777" w:rsidR="000E7163" w:rsidRPr="005555EF" w:rsidRDefault="000E7163" w:rsidP="000E7163">
      <w:pPr>
        <w:spacing w:line="276" w:lineRule="auto"/>
        <w:ind w:firstLine="708"/>
        <w:jc w:val="both"/>
        <w:rPr>
          <w:rFonts w:ascii="Arial" w:hAnsi="Arial" w:cs="Arial"/>
        </w:rPr>
      </w:pPr>
      <w:r w:rsidRPr="005555EF">
        <w:rPr>
          <w:rFonts w:ascii="Arial" w:hAnsi="Arial" w:cs="Arial"/>
        </w:rPr>
        <w:t xml:space="preserve">A governança corporativa liga-se a alguns princípios fundamentais, que em relação aos RPPS podem ser assim referidos: Transparência; Equidade; Prestação de contas; Responsabilidade corporativa. E para atingir o maior nível neste pilar o RPPS tem que desempenhar 16 ações, sendo que o </w:t>
      </w:r>
      <w:proofErr w:type="spellStart"/>
      <w:r w:rsidRPr="005555EF">
        <w:rPr>
          <w:rFonts w:ascii="Arial" w:hAnsi="Arial" w:cs="Arial"/>
        </w:rPr>
        <w:t>PreviD</w:t>
      </w:r>
      <w:proofErr w:type="spellEnd"/>
      <w:r w:rsidRPr="005555EF">
        <w:rPr>
          <w:rFonts w:ascii="Arial" w:hAnsi="Arial" w:cs="Arial"/>
        </w:rPr>
        <w:t xml:space="preserve"> já desempenha 13 sendo elas: Relatório de Governança Corporativa; Planejamento; Relatório de Gestão Atuarial; Política de Investimentos; Comitê de Investimentos; Transparência; Definição de Limites de Alçadas; Segregação das Atividades; Diretoria Executiva; Conselho Fiscal; Conselho Deliberativo; Mandato, Representação e Recondução e Gestão de Pessoas. </w:t>
      </w:r>
    </w:p>
    <w:p w14:paraId="4DAEB135" w14:textId="77777777" w:rsidR="000E7163" w:rsidRPr="005555EF" w:rsidRDefault="000E7163" w:rsidP="000E7163">
      <w:pPr>
        <w:spacing w:line="276" w:lineRule="auto"/>
        <w:ind w:firstLine="708"/>
        <w:jc w:val="both"/>
        <w:rPr>
          <w:rFonts w:ascii="Arial" w:hAnsi="Arial" w:cs="Arial"/>
        </w:rPr>
      </w:pPr>
      <w:r w:rsidRPr="005555EF">
        <w:rPr>
          <w:rFonts w:ascii="Arial" w:hAnsi="Arial" w:cs="Arial"/>
        </w:rPr>
        <w:t xml:space="preserve">E o último pilar é a educação previdenciária que segundo o Manual do Pró-Gestão diz respeito ao conjunto de ações de capacitação, qualificação, treinamento e formação específica ofertadas aos servidores públicos do ente federativo, da unidade gestora do RPPS, aos segurados e beneficiários em geral, </w:t>
      </w:r>
      <w:r w:rsidRPr="005555EF">
        <w:rPr>
          <w:rFonts w:ascii="Arial" w:hAnsi="Arial" w:cs="Arial"/>
        </w:rPr>
        <w:lastRenderedPageBreak/>
        <w:t>aos gestores e conselheiros e aos diferentes profissionais que se relacionam ou prestam serviços ao RPPS, a respeito de assuntos relativos à compreensão do direito à previdência social e de seu papel como política pública, à gestão, governança e controles do RPPS nos seus mais variados aspectos.</w:t>
      </w:r>
    </w:p>
    <w:p w14:paraId="41D11DF0" w14:textId="77777777" w:rsidR="000E7163" w:rsidRPr="005555EF" w:rsidRDefault="000E7163" w:rsidP="000E7163">
      <w:pPr>
        <w:spacing w:line="276" w:lineRule="auto"/>
        <w:ind w:firstLine="708"/>
        <w:jc w:val="both"/>
        <w:rPr>
          <w:rFonts w:ascii="Arial" w:hAnsi="Arial" w:cs="Arial"/>
        </w:rPr>
      </w:pPr>
      <w:r w:rsidRPr="005555EF">
        <w:rPr>
          <w:rFonts w:ascii="Arial" w:hAnsi="Arial" w:cs="Arial"/>
        </w:rPr>
        <w:t xml:space="preserve">Este pilar tem duas ações sendo o Plano de Ação de Capacitação e Ações de Diálogo com os Segurados e a Sociedade. O </w:t>
      </w:r>
      <w:proofErr w:type="spellStart"/>
      <w:r w:rsidRPr="005555EF">
        <w:rPr>
          <w:rFonts w:ascii="Arial" w:hAnsi="Arial" w:cs="Arial"/>
        </w:rPr>
        <w:t>PreviD</w:t>
      </w:r>
      <w:proofErr w:type="spellEnd"/>
      <w:r w:rsidRPr="005555EF">
        <w:rPr>
          <w:rFonts w:ascii="Arial" w:hAnsi="Arial" w:cs="Arial"/>
        </w:rPr>
        <w:t xml:space="preserve"> todo começo de ano encaminha a todos os órgãos do Município de Dourados – MS, as palestras que oferta e o calendário para realização </w:t>
      </w:r>
      <w:proofErr w:type="gramStart"/>
      <w:r w:rsidRPr="005555EF">
        <w:rPr>
          <w:rFonts w:ascii="Arial" w:hAnsi="Arial" w:cs="Arial"/>
        </w:rPr>
        <w:t>das mesmas</w:t>
      </w:r>
      <w:proofErr w:type="gramEnd"/>
      <w:r w:rsidRPr="005555EF">
        <w:rPr>
          <w:rFonts w:ascii="Arial" w:hAnsi="Arial" w:cs="Arial"/>
        </w:rPr>
        <w:t xml:space="preserve"> no local de trabalho dos servidores. Atualmente são realizadas palestras de Educação Previdenciária e sobre Educação Financeira com o intuito de conscientizar os servidores do Município de Dourados – MS, pois com as alterações das regras previdenciárias passadas e futuras, transformarão os aposentados em grandes endividados. Assim, com o pensamento nos servidores do Municípios o </w:t>
      </w:r>
      <w:proofErr w:type="spellStart"/>
      <w:r w:rsidRPr="005555EF">
        <w:rPr>
          <w:rFonts w:ascii="Arial" w:hAnsi="Arial" w:cs="Arial"/>
        </w:rPr>
        <w:t>PreviD</w:t>
      </w:r>
      <w:proofErr w:type="spellEnd"/>
      <w:r w:rsidRPr="005555EF">
        <w:rPr>
          <w:rFonts w:ascii="Arial" w:hAnsi="Arial" w:cs="Arial"/>
        </w:rPr>
        <w:t xml:space="preserve"> proporciona formas de </w:t>
      </w:r>
      <w:proofErr w:type="gramStart"/>
      <w:r w:rsidRPr="005555EF">
        <w:rPr>
          <w:rFonts w:ascii="Arial" w:hAnsi="Arial" w:cs="Arial"/>
        </w:rPr>
        <w:t>os mesmos</w:t>
      </w:r>
      <w:proofErr w:type="gramEnd"/>
      <w:r w:rsidRPr="005555EF">
        <w:rPr>
          <w:rFonts w:ascii="Arial" w:hAnsi="Arial" w:cs="Arial"/>
        </w:rPr>
        <w:t xml:space="preserve"> se organizarem financeiramente. Estando em desenvolvimento as palestras sobre promoção da saúde, prevenção de doenças e planejamento e transição para a aposentadoria.</w:t>
      </w:r>
    </w:p>
    <w:p w14:paraId="0E76584E" w14:textId="77777777" w:rsidR="000E7163" w:rsidRPr="005555EF" w:rsidRDefault="000E7163" w:rsidP="000E7163">
      <w:pPr>
        <w:spacing w:line="276" w:lineRule="auto"/>
        <w:ind w:firstLine="708"/>
        <w:jc w:val="both"/>
        <w:rPr>
          <w:rFonts w:ascii="Arial" w:hAnsi="Arial" w:cs="Arial"/>
        </w:rPr>
      </w:pPr>
      <w:r w:rsidRPr="005555EF">
        <w:rPr>
          <w:rFonts w:ascii="Arial" w:hAnsi="Arial" w:cs="Arial"/>
        </w:rPr>
        <w:t xml:space="preserve">Acreditamos na resiliência e que todas as situações geram um maior aprendizado, pois fomos eleitos para romper fronteiras na busca de garantir a aposentadoria de mais de cinco mil servidores, na busca do equilíbrio financeiro, atuarial e humano. Desta forma, acredito na competência e comprometimento da equipe para que dentro da comemoração dos 20 anos do </w:t>
      </w:r>
      <w:proofErr w:type="spellStart"/>
      <w:r w:rsidRPr="005555EF">
        <w:rPr>
          <w:rFonts w:ascii="Arial" w:hAnsi="Arial" w:cs="Arial"/>
        </w:rPr>
        <w:t>PreviD</w:t>
      </w:r>
      <w:proofErr w:type="spellEnd"/>
      <w:r w:rsidRPr="005555EF">
        <w:rPr>
          <w:rFonts w:ascii="Arial" w:hAnsi="Arial" w:cs="Arial"/>
        </w:rPr>
        <w:t xml:space="preserve"> sejamos premiados com o Pró-Gestão de nível III ou IV.</w:t>
      </w:r>
    </w:p>
    <w:p w14:paraId="6D267330" w14:textId="77777777" w:rsidR="000E7163" w:rsidRPr="005555EF" w:rsidRDefault="000E7163" w:rsidP="000E7163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771DE3E2" w14:textId="56BF8C73" w:rsidR="000E7163" w:rsidRPr="005555EF" w:rsidRDefault="000E7163" w:rsidP="000E7163">
      <w:pPr>
        <w:spacing w:line="276" w:lineRule="auto"/>
        <w:ind w:left="720"/>
        <w:jc w:val="right"/>
        <w:rPr>
          <w:rFonts w:ascii="Arial" w:hAnsi="Arial" w:cs="Arial"/>
        </w:rPr>
      </w:pPr>
      <w:r w:rsidRPr="005555EF">
        <w:rPr>
          <w:rFonts w:ascii="Arial" w:hAnsi="Arial" w:cs="Arial"/>
        </w:rPr>
        <w:t>Theodoro Huber</w:t>
      </w:r>
      <w:r w:rsidR="0039109A">
        <w:rPr>
          <w:rFonts w:ascii="Arial" w:hAnsi="Arial" w:cs="Arial"/>
        </w:rPr>
        <w:t xml:space="preserve"> </w:t>
      </w:r>
      <w:r w:rsidRPr="005555EF">
        <w:rPr>
          <w:rFonts w:ascii="Arial" w:hAnsi="Arial" w:cs="Arial"/>
        </w:rPr>
        <w:t>Silva</w:t>
      </w:r>
    </w:p>
    <w:p w14:paraId="50BC4139" w14:textId="6AC53FF8" w:rsidR="000E7163" w:rsidRPr="005555EF" w:rsidRDefault="000E7163" w:rsidP="000E7163">
      <w:pPr>
        <w:spacing w:line="276" w:lineRule="auto"/>
        <w:ind w:left="720"/>
        <w:jc w:val="right"/>
        <w:rPr>
          <w:rFonts w:ascii="Arial" w:hAnsi="Arial" w:cs="Arial"/>
        </w:rPr>
      </w:pPr>
      <w:r w:rsidRPr="005555EF">
        <w:rPr>
          <w:rFonts w:ascii="Arial" w:hAnsi="Arial" w:cs="Arial"/>
        </w:rPr>
        <w:t xml:space="preserve">Diretor Presidente do </w:t>
      </w:r>
      <w:proofErr w:type="spellStart"/>
      <w:r w:rsidRPr="005555EF">
        <w:rPr>
          <w:rFonts w:ascii="Arial" w:hAnsi="Arial" w:cs="Arial"/>
        </w:rPr>
        <w:t>Previ</w:t>
      </w:r>
      <w:r w:rsidR="0039109A">
        <w:rPr>
          <w:rFonts w:ascii="Arial" w:hAnsi="Arial" w:cs="Arial"/>
        </w:rPr>
        <w:t>D</w:t>
      </w:r>
      <w:proofErr w:type="spellEnd"/>
    </w:p>
    <w:p w14:paraId="611F05BE" w14:textId="77777777" w:rsidR="000E7163" w:rsidRPr="005555EF" w:rsidRDefault="000E7163" w:rsidP="000E7163">
      <w:pPr>
        <w:spacing w:line="276" w:lineRule="auto"/>
        <w:ind w:left="720"/>
        <w:rPr>
          <w:rFonts w:ascii="Arial" w:hAnsi="Arial" w:cs="Arial"/>
        </w:rPr>
      </w:pPr>
    </w:p>
    <w:p w14:paraId="6CD37248" w14:textId="77777777" w:rsidR="00DC592B" w:rsidRDefault="00DC592B"/>
    <w:sectPr w:rsidR="00DC59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7A1B6E"/>
    <w:multiLevelType w:val="hybridMultilevel"/>
    <w:tmpl w:val="03ECE6D4"/>
    <w:lvl w:ilvl="0" w:tplc="7A8CAA68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008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163"/>
    <w:rsid w:val="000E7163"/>
    <w:rsid w:val="00164ECC"/>
    <w:rsid w:val="00262EF0"/>
    <w:rsid w:val="0039109A"/>
    <w:rsid w:val="0082002B"/>
    <w:rsid w:val="00DC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0DC2C"/>
  <w15:chartTrackingRefBased/>
  <w15:docId w15:val="{A121BAF9-3153-4EDA-A175-3E6FD457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163"/>
  </w:style>
  <w:style w:type="paragraph" w:styleId="Ttulo1">
    <w:name w:val="heading 1"/>
    <w:basedOn w:val="Normal"/>
    <w:next w:val="Normal"/>
    <w:link w:val="Ttulo1Char"/>
    <w:uiPriority w:val="9"/>
    <w:qFormat/>
    <w:rsid w:val="000E71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1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E71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1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E71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E71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E71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E71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E71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E71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1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E71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1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E716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E71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E716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E71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E71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E71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E71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E71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E71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E71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E71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E716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E716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E71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E716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E716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qFormat/>
    <w:rsid w:val="000E7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1115</Words>
  <Characters>6026</Characters>
  <Application>Microsoft Office Word</Application>
  <DocSecurity>0</DocSecurity>
  <Lines>50</Lines>
  <Paragraphs>14</Paragraphs>
  <ScaleCrop>false</ScaleCrop>
  <Company/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Gleicir Mendes Carvalho</dc:creator>
  <cp:keywords/>
  <dc:description/>
  <cp:lastModifiedBy>Gleicir Mendes Carvalho</cp:lastModifiedBy>
  <cp:revision>2</cp:revision>
  <dcterms:created xsi:type="dcterms:W3CDTF">2026-10-14T13:10:00Z</dcterms:created>
  <dcterms:modified xsi:type="dcterms:W3CDTF">2026-10-14T14:03:00Z</dcterms:modified>
</cp:coreProperties>
</file>