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D3" w:rsidRPr="00920E31" w:rsidRDefault="008F5DD3" w:rsidP="008F5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31"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6F21C2">
        <w:rPr>
          <w:rFonts w:ascii="Times New Roman" w:hAnsi="Times New Roman" w:cs="Times New Roman"/>
          <w:b/>
          <w:sz w:val="24"/>
          <w:szCs w:val="24"/>
        </w:rPr>
        <w:t>00</w:t>
      </w:r>
      <w:r w:rsidR="00D534AB">
        <w:rPr>
          <w:rFonts w:ascii="Times New Roman" w:hAnsi="Times New Roman" w:cs="Times New Roman"/>
          <w:b/>
          <w:sz w:val="24"/>
          <w:szCs w:val="24"/>
        </w:rPr>
        <w:t>1</w:t>
      </w:r>
      <w:r w:rsidR="006F21C2">
        <w:rPr>
          <w:rFonts w:ascii="Times New Roman" w:hAnsi="Times New Roman" w:cs="Times New Roman"/>
          <w:b/>
          <w:sz w:val="24"/>
          <w:szCs w:val="24"/>
        </w:rPr>
        <w:t>/2022</w:t>
      </w:r>
      <w:r w:rsidRPr="00920E31">
        <w:rPr>
          <w:rFonts w:ascii="Times New Roman" w:hAnsi="Times New Roman" w:cs="Times New Roman"/>
          <w:b/>
          <w:sz w:val="24"/>
          <w:szCs w:val="24"/>
        </w:rPr>
        <w:t>/</w:t>
      </w:r>
      <w:r w:rsidR="00D534AB">
        <w:rPr>
          <w:rFonts w:ascii="Times New Roman" w:hAnsi="Times New Roman" w:cs="Times New Roman"/>
          <w:b/>
          <w:sz w:val="24"/>
          <w:szCs w:val="24"/>
        </w:rPr>
        <w:t>CONSELHO CURADOR</w:t>
      </w:r>
      <w:r w:rsidRPr="00920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70D" w:rsidRDefault="0018290D" w:rsidP="0018290D">
      <w:pPr>
        <w:pStyle w:val="Corpodetexto"/>
        <w:spacing w:before="120" w:after="120"/>
        <w:ind w:left="3540" w:firstLine="2040"/>
        <w:jc w:val="both"/>
        <w:rPr>
          <w:rFonts w:ascii="Times New Roman" w:hAnsi="Times New Roman" w:cs="Times New Roman"/>
          <w:b w:val="0"/>
          <w:sz w:val="24"/>
        </w:rPr>
      </w:pPr>
      <w:r w:rsidRPr="0018290D">
        <w:rPr>
          <w:rFonts w:ascii="Times New Roman" w:hAnsi="Times New Roman" w:cs="Times New Roman"/>
          <w:b w:val="0"/>
          <w:sz w:val="24"/>
        </w:rPr>
        <w:t>O Conselho Curador do INSTITUTO DE PREVIDÊNCIA SOCIAL DOS SERVIDORES DO MUNICÍPIO DE DOURADOS – PREVID, em conformidade com as atribuições que lhes são conferidas pelo artigo nº 34, da Lei Complementar nº 108/20</w:t>
      </w:r>
      <w:r w:rsidR="00D65BF2">
        <w:rPr>
          <w:rFonts w:ascii="Times New Roman" w:hAnsi="Times New Roman" w:cs="Times New Roman"/>
          <w:b w:val="0"/>
          <w:sz w:val="24"/>
        </w:rPr>
        <w:t>06, de 28 de d</w:t>
      </w:r>
      <w:r w:rsidR="00B44CAC">
        <w:rPr>
          <w:rFonts w:ascii="Times New Roman" w:hAnsi="Times New Roman" w:cs="Times New Roman"/>
          <w:b w:val="0"/>
          <w:sz w:val="24"/>
        </w:rPr>
        <w:t>ezembro de 2.006</w:t>
      </w:r>
      <w:r w:rsidR="0096270D">
        <w:rPr>
          <w:rFonts w:ascii="Times New Roman" w:hAnsi="Times New Roman" w:cs="Times New Roman"/>
          <w:b w:val="0"/>
          <w:sz w:val="24"/>
        </w:rPr>
        <w:t>, e</w:t>
      </w:r>
    </w:p>
    <w:p w:rsidR="00C81636" w:rsidRDefault="0096270D" w:rsidP="00017C24">
      <w:pPr>
        <w:pStyle w:val="Corpodetexto"/>
        <w:spacing w:before="120" w:after="120"/>
        <w:ind w:left="3540" w:firstLine="204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17C24">
        <w:rPr>
          <w:rFonts w:ascii="Times New Roman" w:hAnsi="Times New Roman"/>
          <w:sz w:val="24"/>
        </w:rPr>
        <w:t>Considerando</w:t>
      </w:r>
      <w:r>
        <w:rPr>
          <w:rFonts w:ascii="Times New Roman" w:hAnsi="Times New Roman"/>
          <w:sz w:val="24"/>
        </w:rPr>
        <w:t xml:space="preserve"> a</w:t>
      </w:r>
      <w:r w:rsidRPr="00953474">
        <w:rPr>
          <w:rFonts w:ascii="Times New Roman" w:hAnsi="Times New Roman" w:cs="Times New Roman"/>
          <w:b w:val="0"/>
          <w:sz w:val="24"/>
        </w:rPr>
        <w:t xml:space="preserve"> Comissão Eleitoral, instituída através da resolução nº </w:t>
      </w:r>
      <w:r>
        <w:rPr>
          <w:rFonts w:ascii="Times New Roman" w:hAnsi="Times New Roman" w:cs="Times New Roman"/>
          <w:b w:val="0"/>
          <w:sz w:val="24"/>
        </w:rPr>
        <w:t>005/2021</w:t>
      </w:r>
      <w:r w:rsidRPr="00920E31">
        <w:rPr>
          <w:rFonts w:ascii="Times New Roman" w:hAnsi="Times New Roman" w:cs="Times New Roman"/>
          <w:b w:val="0"/>
          <w:sz w:val="24"/>
        </w:rPr>
        <w:t>/CONSELHO CURADOR</w:t>
      </w:r>
      <w:r w:rsidRPr="00953474">
        <w:rPr>
          <w:rFonts w:ascii="Times New Roman" w:hAnsi="Times New Roman" w:cs="Times New Roman"/>
          <w:b w:val="0"/>
          <w:sz w:val="24"/>
        </w:rPr>
        <w:t>, para atuar no processo eleitoral da diretoria executiva do Instituto de Previdência Social dos Serv</w:t>
      </w:r>
      <w:r>
        <w:rPr>
          <w:rFonts w:ascii="Times New Roman" w:hAnsi="Times New Roman" w:cs="Times New Roman"/>
          <w:b w:val="0"/>
          <w:sz w:val="24"/>
        </w:rPr>
        <w:t>idores do Município de Dourados</w:t>
      </w:r>
      <w:r w:rsidR="00017C24">
        <w:rPr>
          <w:rFonts w:ascii="Times New Roman" w:hAnsi="Times New Roman" w:cs="Times New Roman"/>
          <w:b w:val="0"/>
          <w:sz w:val="24"/>
        </w:rPr>
        <w:t>, publicada no Diário Oficial</w:t>
      </w:r>
      <w:r w:rsidR="00017C24" w:rsidRPr="00017C24">
        <w:rPr>
          <w:rFonts w:ascii="Times New Roman" w:hAnsi="Times New Roman" w:cs="Times New Roman"/>
          <w:b w:val="0"/>
          <w:sz w:val="24"/>
        </w:rPr>
        <w:t xml:space="preserve"> </w:t>
      </w:r>
      <w:r w:rsidR="00017C24">
        <w:rPr>
          <w:rFonts w:ascii="Times New Roman" w:hAnsi="Times New Roman" w:cs="Times New Roman"/>
          <w:b w:val="0"/>
          <w:sz w:val="24"/>
        </w:rPr>
        <w:t xml:space="preserve">nº 5.510, </w:t>
      </w:r>
      <w:r w:rsidR="00017C24" w:rsidRPr="00017C24">
        <w:rPr>
          <w:rFonts w:ascii="Times New Roman" w:hAnsi="Times New Roman" w:cs="Times New Roman"/>
          <w:b w:val="0"/>
          <w:sz w:val="24"/>
        </w:rPr>
        <w:t xml:space="preserve">ano </w:t>
      </w:r>
      <w:r w:rsidR="00017C24" w:rsidRPr="00017C24">
        <w:rPr>
          <w:rFonts w:ascii="Times New Roman" w:hAnsi="Times New Roman" w:cs="Times New Roman"/>
          <w:b w:val="0"/>
          <w:sz w:val="24"/>
        </w:rPr>
        <w:t>XXIII</w:t>
      </w:r>
      <w:r w:rsidR="00017C24" w:rsidRPr="00017C24">
        <w:rPr>
          <w:rFonts w:ascii="Times New Roman" w:hAnsi="Times New Roman" w:cs="Times New Roman"/>
          <w:b w:val="0"/>
          <w:sz w:val="24"/>
        </w:rPr>
        <w:t xml:space="preserve"> </w:t>
      </w:r>
      <w:r w:rsidR="00017C24">
        <w:rPr>
          <w:rFonts w:ascii="Times New Roman" w:hAnsi="Times New Roman" w:cs="Times New Roman"/>
          <w:b w:val="0"/>
          <w:sz w:val="24"/>
        </w:rPr>
        <w:t xml:space="preserve">de </w:t>
      </w:r>
      <w:r w:rsidR="00E32339">
        <w:rPr>
          <w:rFonts w:ascii="Times New Roman" w:hAnsi="Times New Roman" w:cs="Times New Roman"/>
          <w:b w:val="0"/>
          <w:sz w:val="24"/>
        </w:rPr>
        <w:t>04 de outubro de 2</w:t>
      </w:r>
      <w:r w:rsidR="000700AF">
        <w:rPr>
          <w:rFonts w:ascii="Times New Roman" w:hAnsi="Times New Roman" w:cs="Times New Roman"/>
          <w:b w:val="0"/>
          <w:sz w:val="24"/>
        </w:rPr>
        <w:t>021, e</w:t>
      </w:r>
    </w:p>
    <w:p w:rsidR="00E32339" w:rsidRDefault="00017C24" w:rsidP="0018290D">
      <w:pPr>
        <w:pStyle w:val="Corpodetexto"/>
        <w:spacing w:before="120" w:after="120"/>
        <w:ind w:left="3540" w:firstLine="20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Con</w:t>
      </w:r>
      <w:r w:rsidR="00E32339">
        <w:rPr>
          <w:rFonts w:ascii="Times New Roman" w:hAnsi="Times New Roman"/>
          <w:sz w:val="24"/>
        </w:rPr>
        <w:t xml:space="preserve">siderando </w:t>
      </w:r>
      <w:r w:rsidR="00E32339">
        <w:rPr>
          <w:rFonts w:ascii="Times New Roman" w:hAnsi="Times New Roman"/>
          <w:b w:val="0"/>
          <w:sz w:val="24"/>
        </w:rPr>
        <w:t xml:space="preserve">a reunião da Comissão Eleitoral do dia 04 de fevereiro de 2022, com Ata nº 003/2022, e </w:t>
      </w:r>
    </w:p>
    <w:p w:rsidR="00017C24" w:rsidRPr="00E32339" w:rsidRDefault="00E32339" w:rsidP="0018290D">
      <w:pPr>
        <w:pStyle w:val="Corpodetexto"/>
        <w:spacing w:before="120" w:after="120"/>
        <w:ind w:left="3540" w:firstLine="2040"/>
        <w:jc w:val="both"/>
        <w:rPr>
          <w:rFonts w:ascii="Times New Roman" w:hAnsi="Times New Roman" w:cs="Times New Roman"/>
          <w:b w:val="0"/>
          <w:sz w:val="24"/>
        </w:rPr>
      </w:pPr>
      <w:r w:rsidRPr="00E32339">
        <w:rPr>
          <w:rFonts w:ascii="Times New Roman" w:hAnsi="Times New Roman"/>
          <w:sz w:val="24"/>
        </w:rPr>
        <w:t>Considerando</w:t>
      </w:r>
      <w:r>
        <w:rPr>
          <w:rFonts w:ascii="Times New Roman" w:hAnsi="Times New Roman"/>
          <w:b w:val="0"/>
          <w:sz w:val="24"/>
        </w:rPr>
        <w:t xml:space="preserve"> o requerimento recebido por esta Comissão, representado pelo senhor </w:t>
      </w:r>
      <w:proofErr w:type="spellStart"/>
      <w:r>
        <w:rPr>
          <w:rFonts w:ascii="Times New Roman" w:hAnsi="Times New Roman"/>
          <w:b w:val="0"/>
          <w:sz w:val="24"/>
        </w:rPr>
        <w:t>Antonio</w:t>
      </w:r>
      <w:proofErr w:type="spellEnd"/>
      <w:r w:rsidR="000700AF">
        <w:rPr>
          <w:rFonts w:ascii="Times New Roman" w:hAnsi="Times New Roman"/>
          <w:b w:val="0"/>
          <w:sz w:val="24"/>
        </w:rPr>
        <w:t xml:space="preserve"> Marcos Marques.</w:t>
      </w:r>
    </w:p>
    <w:p w:rsidR="00587ED3" w:rsidRDefault="00E0401C" w:rsidP="006B637A">
      <w:pPr>
        <w:pStyle w:val="Corpodetexto"/>
        <w:spacing w:before="120" w:after="120"/>
        <w:ind w:left="4253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.</w:t>
      </w:r>
    </w:p>
    <w:p w:rsidR="008F5DD3" w:rsidRDefault="008F5DD3" w:rsidP="008F5DD3">
      <w:pPr>
        <w:pStyle w:val="Corpodetexto"/>
        <w:spacing w:before="120" w:after="120"/>
        <w:ind w:firstLine="1440"/>
        <w:jc w:val="both"/>
        <w:rPr>
          <w:rFonts w:ascii="Times New Roman" w:hAnsi="Times New Roman" w:cs="Times New Roman"/>
          <w:sz w:val="24"/>
        </w:rPr>
      </w:pPr>
      <w:r w:rsidRPr="00920E31">
        <w:rPr>
          <w:rFonts w:ascii="Times New Roman" w:hAnsi="Times New Roman" w:cs="Times New Roman"/>
          <w:sz w:val="24"/>
        </w:rPr>
        <w:t>RESOLVE:</w:t>
      </w:r>
    </w:p>
    <w:p w:rsidR="00B202C7" w:rsidRPr="00920E31" w:rsidRDefault="00B202C7" w:rsidP="008F5DD3">
      <w:pPr>
        <w:pStyle w:val="Corpodetexto"/>
        <w:spacing w:before="120" w:after="120"/>
        <w:ind w:firstLine="1440"/>
        <w:jc w:val="both"/>
        <w:rPr>
          <w:rFonts w:ascii="Times New Roman" w:hAnsi="Times New Roman" w:cs="Times New Roman"/>
          <w:sz w:val="24"/>
        </w:rPr>
      </w:pPr>
    </w:p>
    <w:p w:rsidR="00072B71" w:rsidRDefault="008F5DD3" w:rsidP="00313BA9">
      <w:pPr>
        <w:pStyle w:val="Corpodetexto"/>
        <w:spacing w:before="120" w:after="120"/>
        <w:ind w:firstLine="144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Art. 1º.</w:t>
      </w:r>
      <w:r w:rsidR="00E0401C">
        <w:rPr>
          <w:rFonts w:ascii="Times New Roman" w:hAnsi="Times New Roman" w:cs="Times New Roman"/>
          <w:b w:val="0"/>
          <w:sz w:val="24"/>
        </w:rPr>
        <w:t xml:space="preserve"> R</w:t>
      </w:r>
      <w:r w:rsidR="00E0401C" w:rsidRPr="00E0401C">
        <w:rPr>
          <w:rFonts w:ascii="Times New Roman" w:hAnsi="Times New Roman" w:cs="Times New Roman"/>
          <w:b w:val="0"/>
          <w:sz w:val="24"/>
        </w:rPr>
        <w:t>emover a pedido</w:t>
      </w:r>
      <w:r w:rsidR="00EE4F09">
        <w:rPr>
          <w:rFonts w:ascii="Times New Roman" w:hAnsi="Times New Roman" w:cs="Times New Roman"/>
          <w:b w:val="0"/>
          <w:sz w:val="24"/>
        </w:rPr>
        <w:t>,</w:t>
      </w:r>
      <w:r w:rsidR="00E0401C" w:rsidRPr="00E0401C">
        <w:rPr>
          <w:rFonts w:ascii="Times New Roman" w:hAnsi="Times New Roman" w:cs="Times New Roman"/>
          <w:b w:val="0"/>
          <w:sz w:val="24"/>
        </w:rPr>
        <w:t xml:space="preserve"> o senhor Antônio Marcos </w:t>
      </w:r>
      <w:r w:rsidR="00E0401C">
        <w:rPr>
          <w:rFonts w:ascii="Times New Roman" w:hAnsi="Times New Roman" w:cs="Times New Roman"/>
          <w:b w:val="0"/>
          <w:sz w:val="24"/>
        </w:rPr>
        <w:t>Marques da composição da Comissão E</w:t>
      </w:r>
      <w:r w:rsidR="00E0401C" w:rsidRPr="00E0401C">
        <w:rPr>
          <w:rFonts w:ascii="Times New Roman" w:hAnsi="Times New Roman" w:cs="Times New Roman"/>
          <w:b w:val="0"/>
          <w:sz w:val="24"/>
        </w:rPr>
        <w:t>leitoral, passando essa a viger com a seguinte composição:</w:t>
      </w:r>
    </w:p>
    <w:p w:rsidR="00E0401C" w:rsidRDefault="00E0401C" w:rsidP="00313BA9">
      <w:pPr>
        <w:pStyle w:val="Corpodetexto"/>
        <w:spacing w:before="120" w:after="120"/>
        <w:ind w:firstLine="1440"/>
        <w:jc w:val="both"/>
        <w:rPr>
          <w:rFonts w:ascii="Times New Roman" w:hAnsi="Times New Roman" w:cs="Times New Roman"/>
          <w:b w:val="0"/>
          <w:sz w:val="24"/>
        </w:rPr>
      </w:pPr>
    </w:p>
    <w:p w:rsidR="00E0401C" w:rsidRDefault="00E0401C" w:rsidP="00E0401C">
      <w:pPr>
        <w:pStyle w:val="PargrafodaList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representantes do Conselho Curador:</w:t>
      </w:r>
    </w:p>
    <w:p w:rsidR="00E0401C" w:rsidRPr="00DE380B" w:rsidRDefault="00E0401C" w:rsidP="00E0401C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Hélio do Nascimento </w:t>
      </w:r>
    </w:p>
    <w:p w:rsid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Rose Vieira</w:t>
      </w:r>
    </w:p>
    <w:p w:rsid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94A24">
        <w:rPr>
          <w:rFonts w:ascii="Times New Roman" w:hAnsi="Times New Roman"/>
          <w:sz w:val="24"/>
          <w:szCs w:val="24"/>
        </w:rPr>
        <w:t>Sonia Maria Ferreira</w:t>
      </w:r>
    </w:p>
    <w:p w:rsid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94A24">
        <w:rPr>
          <w:rFonts w:ascii="Times New Roman" w:hAnsi="Times New Roman"/>
          <w:sz w:val="24"/>
          <w:szCs w:val="24"/>
        </w:rPr>
        <w:t xml:space="preserve">João Vicente </w:t>
      </w:r>
      <w:proofErr w:type="spellStart"/>
      <w:r w:rsidRPr="00194A24">
        <w:rPr>
          <w:rFonts w:ascii="Times New Roman" w:hAnsi="Times New Roman"/>
          <w:sz w:val="24"/>
          <w:szCs w:val="24"/>
        </w:rPr>
        <w:t>Chencarek</w:t>
      </w:r>
      <w:proofErr w:type="spellEnd"/>
    </w:p>
    <w:p w:rsid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94A24">
        <w:rPr>
          <w:rFonts w:ascii="Times New Roman" w:hAnsi="Times New Roman"/>
          <w:sz w:val="24"/>
          <w:szCs w:val="24"/>
        </w:rPr>
        <w:t xml:space="preserve">Keila </w:t>
      </w:r>
      <w:proofErr w:type="spellStart"/>
      <w:r w:rsidRPr="00194A24">
        <w:rPr>
          <w:rFonts w:ascii="Times New Roman" w:hAnsi="Times New Roman"/>
          <w:sz w:val="24"/>
          <w:szCs w:val="24"/>
        </w:rPr>
        <w:t>Jonair</w:t>
      </w:r>
      <w:proofErr w:type="spellEnd"/>
      <w:r w:rsidRPr="00194A24">
        <w:rPr>
          <w:rFonts w:ascii="Times New Roman" w:hAnsi="Times New Roman"/>
          <w:sz w:val="24"/>
          <w:szCs w:val="24"/>
        </w:rPr>
        <w:t xml:space="preserve"> Soares </w:t>
      </w:r>
      <w:proofErr w:type="spellStart"/>
      <w:r w:rsidRPr="00194A24">
        <w:rPr>
          <w:rFonts w:ascii="Times New Roman" w:hAnsi="Times New Roman"/>
          <w:sz w:val="24"/>
          <w:szCs w:val="24"/>
        </w:rPr>
        <w:t>Pieto</w:t>
      </w:r>
      <w:proofErr w:type="spellEnd"/>
    </w:p>
    <w:p w:rsid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94A24">
        <w:rPr>
          <w:rFonts w:ascii="Times New Roman" w:hAnsi="Times New Roman"/>
          <w:sz w:val="24"/>
          <w:szCs w:val="24"/>
        </w:rPr>
        <w:t>Irene Quaresma Azevedo Viana</w:t>
      </w:r>
    </w:p>
    <w:p w:rsid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dos Santos da Silva</w:t>
      </w:r>
    </w:p>
    <w:p w:rsid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94A24">
        <w:rPr>
          <w:rFonts w:ascii="Times New Roman" w:hAnsi="Times New Roman"/>
          <w:sz w:val="24"/>
          <w:szCs w:val="24"/>
        </w:rPr>
        <w:t xml:space="preserve">Solange </w:t>
      </w:r>
      <w:proofErr w:type="spellStart"/>
      <w:r w:rsidRPr="00194A24">
        <w:rPr>
          <w:rFonts w:ascii="Times New Roman" w:hAnsi="Times New Roman"/>
          <w:sz w:val="24"/>
          <w:szCs w:val="24"/>
        </w:rPr>
        <w:t>Tumelero</w:t>
      </w:r>
      <w:proofErr w:type="spellEnd"/>
    </w:p>
    <w:p w:rsidR="00E0401C" w:rsidRP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94A24">
        <w:rPr>
          <w:rFonts w:ascii="Times New Roman" w:hAnsi="Times New Roman"/>
          <w:sz w:val="24"/>
          <w:szCs w:val="24"/>
        </w:rPr>
        <w:t>Solange Silva de Melo</w:t>
      </w:r>
    </w:p>
    <w:p w:rsid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A24">
        <w:rPr>
          <w:rFonts w:ascii="Times New Roman" w:hAnsi="Times New Roman"/>
          <w:sz w:val="24"/>
          <w:szCs w:val="24"/>
        </w:rPr>
        <w:t>Thânia</w:t>
      </w:r>
      <w:proofErr w:type="spellEnd"/>
      <w:r w:rsidRPr="00194A24">
        <w:rPr>
          <w:rFonts w:ascii="Times New Roman" w:hAnsi="Times New Roman"/>
          <w:sz w:val="24"/>
          <w:szCs w:val="24"/>
        </w:rPr>
        <w:t xml:space="preserve"> Caetano Chaves</w:t>
      </w:r>
    </w:p>
    <w:p w:rsid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A24">
        <w:rPr>
          <w:rFonts w:ascii="Times New Roman" w:hAnsi="Times New Roman"/>
          <w:sz w:val="24"/>
          <w:szCs w:val="24"/>
        </w:rPr>
        <w:t>Blavett</w:t>
      </w:r>
      <w:proofErr w:type="spellEnd"/>
      <w:r w:rsidRPr="00194A24">
        <w:rPr>
          <w:rFonts w:ascii="Times New Roman" w:hAnsi="Times New Roman"/>
          <w:sz w:val="24"/>
          <w:szCs w:val="24"/>
        </w:rPr>
        <w:t xml:space="preserve"> da Rocha </w:t>
      </w:r>
      <w:proofErr w:type="spellStart"/>
      <w:r w:rsidRPr="00194A24">
        <w:rPr>
          <w:rFonts w:ascii="Times New Roman" w:hAnsi="Times New Roman"/>
          <w:sz w:val="24"/>
          <w:szCs w:val="24"/>
        </w:rPr>
        <w:t>Fucks</w:t>
      </w:r>
      <w:proofErr w:type="spellEnd"/>
    </w:p>
    <w:p w:rsidR="00E0401C" w:rsidRDefault="00E0401C" w:rsidP="00E0401C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94A24">
        <w:rPr>
          <w:rFonts w:ascii="Times New Roman" w:hAnsi="Times New Roman"/>
          <w:sz w:val="24"/>
          <w:szCs w:val="24"/>
        </w:rPr>
        <w:t>Fabiana Peixoto Barbosa</w:t>
      </w:r>
    </w:p>
    <w:p w:rsidR="00E0401C" w:rsidRDefault="00E0401C" w:rsidP="00E0401C">
      <w:pPr>
        <w:pStyle w:val="PargrafodaLista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194A24">
        <w:rPr>
          <w:rFonts w:ascii="Times New Roman" w:hAnsi="Times New Roman"/>
          <w:sz w:val="24"/>
          <w:szCs w:val="24"/>
        </w:rPr>
        <w:t xml:space="preserve">Marcia Adriana </w:t>
      </w:r>
      <w:proofErr w:type="spellStart"/>
      <w:r w:rsidRPr="00194A24">
        <w:rPr>
          <w:rFonts w:ascii="Times New Roman" w:hAnsi="Times New Roman"/>
          <w:sz w:val="24"/>
          <w:szCs w:val="24"/>
        </w:rPr>
        <w:t>Fokura</w:t>
      </w:r>
      <w:proofErr w:type="spellEnd"/>
    </w:p>
    <w:p w:rsidR="00E0401C" w:rsidRDefault="00E0401C" w:rsidP="00E0401C">
      <w:pPr>
        <w:pStyle w:val="PargrafodaLista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A2791B">
        <w:rPr>
          <w:rFonts w:ascii="Times New Roman" w:hAnsi="Times New Roman"/>
          <w:sz w:val="24"/>
          <w:szCs w:val="24"/>
        </w:rPr>
        <w:t>Eugênio Mendes</w:t>
      </w:r>
    </w:p>
    <w:p w:rsidR="00E0401C" w:rsidRDefault="00E0401C" w:rsidP="00E0401C">
      <w:pPr>
        <w:pStyle w:val="PargrafodaLista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A2791B">
        <w:rPr>
          <w:rFonts w:ascii="Times New Roman" w:hAnsi="Times New Roman"/>
          <w:sz w:val="24"/>
          <w:szCs w:val="24"/>
        </w:rPr>
        <w:t>Dilma Canedo da Silva</w:t>
      </w:r>
    </w:p>
    <w:p w:rsidR="00E0401C" w:rsidRDefault="00E0401C" w:rsidP="00E0401C">
      <w:pPr>
        <w:pStyle w:val="PargrafodaLista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A2791B">
        <w:rPr>
          <w:rFonts w:ascii="Times New Roman" w:hAnsi="Times New Roman"/>
          <w:sz w:val="24"/>
          <w:szCs w:val="24"/>
        </w:rPr>
        <w:t>José Vieira Filho</w:t>
      </w:r>
    </w:p>
    <w:p w:rsidR="00E0401C" w:rsidRDefault="00E0401C" w:rsidP="00E0401C">
      <w:pPr>
        <w:pStyle w:val="PargrafodaLista"/>
        <w:numPr>
          <w:ilvl w:val="0"/>
          <w:numId w:val="5"/>
        </w:numPr>
        <w:ind w:hanging="294"/>
        <w:jc w:val="both"/>
        <w:rPr>
          <w:rFonts w:ascii="Times New Roman" w:hAnsi="Times New Roman"/>
          <w:sz w:val="24"/>
          <w:szCs w:val="24"/>
        </w:rPr>
      </w:pPr>
      <w:r w:rsidRPr="00A2791B">
        <w:rPr>
          <w:rFonts w:ascii="Times New Roman" w:hAnsi="Times New Roman"/>
          <w:sz w:val="24"/>
          <w:szCs w:val="24"/>
        </w:rPr>
        <w:t xml:space="preserve">Karla de Almeida </w:t>
      </w:r>
      <w:proofErr w:type="spellStart"/>
      <w:r w:rsidRPr="00A2791B">
        <w:rPr>
          <w:rFonts w:ascii="Times New Roman" w:hAnsi="Times New Roman"/>
          <w:sz w:val="24"/>
          <w:szCs w:val="24"/>
        </w:rPr>
        <w:t>Battaglin</w:t>
      </w:r>
      <w:proofErr w:type="spellEnd"/>
    </w:p>
    <w:p w:rsidR="00E0401C" w:rsidRPr="0084177D" w:rsidRDefault="00E0401C" w:rsidP="00E0401C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E0401C" w:rsidRDefault="00E0401C" w:rsidP="00E0401C">
      <w:pPr>
        <w:pStyle w:val="PargrafodaList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Como representante da Administração Municipal:</w:t>
      </w:r>
    </w:p>
    <w:p w:rsidR="00E0401C" w:rsidRDefault="00E0401C" w:rsidP="00E0401C">
      <w:pPr>
        <w:numPr>
          <w:ilvl w:val="0"/>
          <w:numId w:val="6"/>
        </w:numPr>
        <w:spacing w:after="0" w:line="240" w:lineRule="auto"/>
        <w:ind w:hanging="861"/>
        <w:jc w:val="both"/>
        <w:rPr>
          <w:rFonts w:ascii="Times New Roman" w:hAnsi="Times New Roman"/>
          <w:sz w:val="24"/>
          <w:szCs w:val="24"/>
        </w:rPr>
      </w:pPr>
      <w:r w:rsidRPr="001A58C0">
        <w:rPr>
          <w:rFonts w:ascii="Times New Roman" w:hAnsi="Times New Roman"/>
          <w:sz w:val="24"/>
          <w:szCs w:val="24"/>
        </w:rPr>
        <w:t>Vivian Aparecida de Araújo Lima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E0401C" w:rsidRPr="00675216" w:rsidRDefault="00E0401C" w:rsidP="00E0401C">
      <w:pPr>
        <w:ind w:left="851"/>
        <w:jc w:val="both"/>
        <w:rPr>
          <w:rFonts w:ascii="Times New Roman" w:hAnsi="Times New Roman"/>
          <w:sz w:val="24"/>
          <w:szCs w:val="24"/>
        </w:rPr>
      </w:pPr>
    </w:p>
    <w:p w:rsidR="00E0401C" w:rsidRDefault="00E0401C" w:rsidP="00E0401C">
      <w:pPr>
        <w:pStyle w:val="PargrafodaLista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representantes dos sindicatos:</w:t>
      </w:r>
    </w:p>
    <w:p w:rsidR="00E0401C" w:rsidRPr="00E0401C" w:rsidRDefault="00E0401C" w:rsidP="00E0401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0401C" w:rsidRPr="00E0401C" w:rsidRDefault="00E0401C" w:rsidP="00E0401C">
      <w:pPr>
        <w:pStyle w:val="PargrafodaLista"/>
        <w:numPr>
          <w:ilvl w:val="0"/>
          <w:numId w:val="4"/>
        </w:numPr>
        <w:ind w:hanging="501"/>
        <w:jc w:val="both"/>
        <w:rPr>
          <w:rFonts w:ascii="Times New Roman" w:hAnsi="Times New Roman" w:cs="Times New Roman"/>
        </w:rPr>
      </w:pPr>
      <w:r w:rsidRPr="00E0401C">
        <w:rPr>
          <w:rFonts w:ascii="Times New Roman" w:hAnsi="Times New Roman" w:cs="Times New Roman"/>
          <w:sz w:val="24"/>
          <w:szCs w:val="24"/>
        </w:rPr>
        <w:t xml:space="preserve">Leonardo </w:t>
      </w:r>
      <w:proofErr w:type="spellStart"/>
      <w:r w:rsidRPr="00E0401C">
        <w:rPr>
          <w:rFonts w:ascii="Times New Roman" w:hAnsi="Times New Roman" w:cs="Times New Roman"/>
          <w:sz w:val="24"/>
          <w:szCs w:val="24"/>
        </w:rPr>
        <w:t>Landeira</w:t>
      </w:r>
      <w:proofErr w:type="spellEnd"/>
      <w:r w:rsidRPr="00E0401C">
        <w:rPr>
          <w:rFonts w:ascii="Times New Roman" w:hAnsi="Times New Roman" w:cs="Times New Roman"/>
          <w:sz w:val="24"/>
          <w:szCs w:val="24"/>
        </w:rPr>
        <w:t xml:space="preserve"> pelo SINSEMD;</w:t>
      </w:r>
    </w:p>
    <w:p w:rsidR="00E0401C" w:rsidRPr="00E0401C" w:rsidRDefault="00E0401C" w:rsidP="00E0401C">
      <w:pPr>
        <w:pStyle w:val="PargrafodaLista"/>
        <w:numPr>
          <w:ilvl w:val="0"/>
          <w:numId w:val="4"/>
        </w:numPr>
        <w:ind w:hanging="501"/>
        <w:jc w:val="both"/>
        <w:rPr>
          <w:rFonts w:ascii="Times New Roman" w:hAnsi="Times New Roman" w:cs="Times New Roman"/>
        </w:rPr>
      </w:pPr>
      <w:proofErr w:type="spellStart"/>
      <w:r w:rsidRPr="00E0401C">
        <w:rPr>
          <w:rFonts w:ascii="Times New Roman" w:hAnsi="Times New Roman" w:cs="Times New Roman"/>
          <w:sz w:val="24"/>
          <w:szCs w:val="24"/>
        </w:rPr>
        <w:t>Weslei</w:t>
      </w:r>
      <w:proofErr w:type="spellEnd"/>
      <w:r w:rsidRPr="00E0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1C">
        <w:rPr>
          <w:rFonts w:ascii="Times New Roman" w:hAnsi="Times New Roman" w:cs="Times New Roman"/>
          <w:sz w:val="24"/>
          <w:szCs w:val="24"/>
        </w:rPr>
        <w:t>Henklain</w:t>
      </w:r>
      <w:proofErr w:type="spellEnd"/>
      <w:r w:rsidRPr="00E0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1C">
        <w:rPr>
          <w:rFonts w:ascii="Times New Roman" w:hAnsi="Times New Roman" w:cs="Times New Roman"/>
          <w:sz w:val="24"/>
          <w:szCs w:val="24"/>
        </w:rPr>
        <w:t>Ferruzzi</w:t>
      </w:r>
      <w:proofErr w:type="spellEnd"/>
      <w:r w:rsidRPr="00E0401C">
        <w:rPr>
          <w:rFonts w:ascii="Times New Roman" w:hAnsi="Times New Roman" w:cs="Times New Roman"/>
          <w:sz w:val="24"/>
          <w:szCs w:val="24"/>
        </w:rPr>
        <w:t xml:space="preserve"> pela SINGMD;</w:t>
      </w:r>
    </w:p>
    <w:p w:rsidR="00E0401C" w:rsidRPr="00E0401C" w:rsidRDefault="00E0401C" w:rsidP="00E0401C">
      <w:pPr>
        <w:pStyle w:val="PargrafodaLista"/>
        <w:numPr>
          <w:ilvl w:val="0"/>
          <w:numId w:val="4"/>
        </w:numPr>
        <w:ind w:hanging="501"/>
        <w:jc w:val="both"/>
        <w:rPr>
          <w:rFonts w:ascii="Times New Roman" w:hAnsi="Times New Roman" w:cs="Times New Roman"/>
        </w:rPr>
      </w:pPr>
      <w:r w:rsidRPr="00E0401C">
        <w:rPr>
          <w:rFonts w:ascii="Times New Roman" w:hAnsi="Times New Roman" w:cs="Times New Roman"/>
          <w:sz w:val="24"/>
          <w:szCs w:val="24"/>
        </w:rPr>
        <w:t xml:space="preserve">João </w:t>
      </w:r>
      <w:proofErr w:type="spellStart"/>
      <w:r w:rsidRPr="00E0401C">
        <w:rPr>
          <w:rFonts w:ascii="Times New Roman" w:hAnsi="Times New Roman" w:cs="Times New Roman"/>
          <w:sz w:val="24"/>
          <w:szCs w:val="24"/>
        </w:rPr>
        <w:t>Vanderley</w:t>
      </w:r>
      <w:proofErr w:type="spellEnd"/>
      <w:r w:rsidRPr="00E0401C">
        <w:rPr>
          <w:rFonts w:ascii="Times New Roman" w:hAnsi="Times New Roman" w:cs="Times New Roman"/>
          <w:sz w:val="24"/>
          <w:szCs w:val="24"/>
        </w:rPr>
        <w:t xml:space="preserve"> Azevedo pelo SIMTED;</w:t>
      </w:r>
    </w:p>
    <w:p w:rsidR="00E0401C" w:rsidRPr="00E0401C" w:rsidRDefault="00E0401C" w:rsidP="00E0401C">
      <w:pPr>
        <w:pStyle w:val="PargrafodaLista"/>
        <w:numPr>
          <w:ilvl w:val="0"/>
          <w:numId w:val="4"/>
        </w:numPr>
        <w:ind w:hanging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1C">
        <w:rPr>
          <w:rFonts w:ascii="Times New Roman" w:hAnsi="Times New Roman" w:cs="Times New Roman"/>
          <w:sz w:val="24"/>
          <w:szCs w:val="24"/>
        </w:rPr>
        <w:t>Enivaldo</w:t>
      </w:r>
      <w:proofErr w:type="spellEnd"/>
      <w:r w:rsidRPr="00E0401C">
        <w:rPr>
          <w:rFonts w:ascii="Times New Roman" w:hAnsi="Times New Roman" w:cs="Times New Roman"/>
          <w:sz w:val="24"/>
          <w:szCs w:val="24"/>
        </w:rPr>
        <w:t xml:space="preserve"> Vicente da Silva pelo SINDENF;</w:t>
      </w:r>
    </w:p>
    <w:p w:rsidR="00E0401C" w:rsidRPr="00E0401C" w:rsidRDefault="00E0401C" w:rsidP="00E0401C">
      <w:pPr>
        <w:pStyle w:val="PargrafodaLista"/>
        <w:numPr>
          <w:ilvl w:val="0"/>
          <w:numId w:val="4"/>
        </w:numPr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E0401C">
        <w:rPr>
          <w:rFonts w:ascii="Times New Roman" w:hAnsi="Times New Roman" w:cs="Times New Roman"/>
          <w:sz w:val="24"/>
          <w:szCs w:val="24"/>
        </w:rPr>
        <w:t>João Lúcio Cristaldo pelo SINDRACSE.</w:t>
      </w:r>
    </w:p>
    <w:p w:rsidR="00E0401C" w:rsidRDefault="00E0401C" w:rsidP="00313BA9">
      <w:pPr>
        <w:pStyle w:val="Corpodetexto"/>
        <w:spacing w:before="120" w:after="120"/>
        <w:ind w:firstLine="1440"/>
        <w:jc w:val="both"/>
        <w:rPr>
          <w:rFonts w:ascii="Times New Roman" w:hAnsi="Times New Roman" w:cs="Times New Roman"/>
          <w:b w:val="0"/>
          <w:sz w:val="24"/>
        </w:rPr>
      </w:pPr>
    </w:p>
    <w:p w:rsidR="00953474" w:rsidRDefault="00E0401C" w:rsidP="00953474">
      <w:pPr>
        <w:pStyle w:val="Corpodetexto"/>
        <w:spacing w:before="120" w:after="120"/>
        <w:ind w:firstLine="144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Art. 2</w:t>
      </w:r>
      <w:r w:rsidR="00953474" w:rsidRPr="00920E31">
        <w:rPr>
          <w:rFonts w:ascii="Times New Roman" w:hAnsi="Times New Roman" w:cs="Times New Roman"/>
          <w:b w:val="0"/>
          <w:sz w:val="24"/>
        </w:rPr>
        <w:t>º.</w:t>
      </w:r>
      <w:r w:rsidR="00953474">
        <w:rPr>
          <w:rFonts w:ascii="Times New Roman" w:hAnsi="Times New Roman" w:cs="Times New Roman"/>
          <w:b w:val="0"/>
          <w:sz w:val="24"/>
        </w:rPr>
        <w:t xml:space="preserve"> Esta Resolução entra em vigor a partir da data de sua publicação.</w:t>
      </w:r>
    </w:p>
    <w:p w:rsidR="000D1782" w:rsidRPr="00920E31" w:rsidRDefault="000D1782" w:rsidP="00953474">
      <w:pPr>
        <w:pStyle w:val="Corpodetexto"/>
        <w:spacing w:before="120" w:after="120"/>
        <w:ind w:firstLine="1440"/>
        <w:jc w:val="both"/>
        <w:rPr>
          <w:rFonts w:ascii="Times New Roman" w:hAnsi="Times New Roman" w:cs="Times New Roman"/>
          <w:b w:val="0"/>
          <w:sz w:val="24"/>
        </w:rPr>
      </w:pPr>
    </w:p>
    <w:p w:rsidR="008F5DD3" w:rsidRDefault="008F5DD3" w:rsidP="003D66DF">
      <w:pPr>
        <w:pStyle w:val="Corpodetexto"/>
        <w:spacing w:before="120" w:after="120"/>
        <w:ind w:firstLine="1440"/>
        <w:rPr>
          <w:rFonts w:ascii="Times New Roman" w:hAnsi="Times New Roman" w:cs="Times New Roman"/>
          <w:b w:val="0"/>
          <w:sz w:val="24"/>
        </w:rPr>
      </w:pPr>
      <w:r w:rsidRPr="00920E31">
        <w:rPr>
          <w:rFonts w:ascii="Times New Roman" w:hAnsi="Times New Roman" w:cs="Times New Roman"/>
          <w:b w:val="0"/>
          <w:sz w:val="24"/>
        </w:rPr>
        <w:t xml:space="preserve">Dourados - MS, </w:t>
      </w:r>
      <w:r w:rsidR="00475D7C">
        <w:rPr>
          <w:rFonts w:ascii="Times New Roman" w:hAnsi="Times New Roman" w:cs="Times New Roman"/>
          <w:b w:val="0"/>
          <w:sz w:val="24"/>
        </w:rPr>
        <w:t>10</w:t>
      </w:r>
      <w:r w:rsidR="00B202C7">
        <w:rPr>
          <w:rFonts w:ascii="Times New Roman" w:hAnsi="Times New Roman" w:cs="Times New Roman"/>
          <w:b w:val="0"/>
          <w:sz w:val="24"/>
        </w:rPr>
        <w:t xml:space="preserve"> de fevereiro </w:t>
      </w:r>
      <w:r w:rsidR="009D2A30">
        <w:rPr>
          <w:rFonts w:ascii="Times New Roman" w:hAnsi="Times New Roman" w:cs="Times New Roman"/>
          <w:b w:val="0"/>
          <w:sz w:val="24"/>
        </w:rPr>
        <w:t>de 2022</w:t>
      </w:r>
      <w:r w:rsidRPr="00920E31">
        <w:rPr>
          <w:rFonts w:ascii="Times New Roman" w:hAnsi="Times New Roman" w:cs="Times New Roman"/>
          <w:b w:val="0"/>
          <w:sz w:val="24"/>
        </w:rPr>
        <w:t>.</w:t>
      </w:r>
    </w:p>
    <w:p w:rsidR="00B202C7" w:rsidRDefault="00B202C7" w:rsidP="003D66DF">
      <w:pPr>
        <w:pStyle w:val="Corpodetexto"/>
        <w:spacing w:before="120" w:after="120"/>
        <w:ind w:firstLine="1440"/>
        <w:rPr>
          <w:rFonts w:ascii="Times New Roman" w:hAnsi="Times New Roman" w:cs="Times New Roman"/>
          <w:b w:val="0"/>
          <w:sz w:val="24"/>
        </w:rPr>
      </w:pPr>
    </w:p>
    <w:p w:rsidR="000D1782" w:rsidRDefault="000D1782" w:rsidP="003D66DF">
      <w:pPr>
        <w:pStyle w:val="Corpodetexto"/>
        <w:spacing w:before="120" w:after="120"/>
        <w:ind w:firstLine="1440"/>
        <w:rPr>
          <w:rFonts w:ascii="Times New Roman" w:hAnsi="Times New Roman" w:cs="Times New Roman"/>
          <w:b w:val="0"/>
          <w:sz w:val="24"/>
        </w:rPr>
      </w:pPr>
    </w:p>
    <w:p w:rsidR="008F5DD3" w:rsidRPr="00920E31" w:rsidRDefault="009D2A30" w:rsidP="008F5DD3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Hélio do Nascimento</w:t>
      </w:r>
    </w:p>
    <w:p w:rsidR="009D2A30" w:rsidRPr="008F5DD3" w:rsidRDefault="008F5DD3" w:rsidP="00953474">
      <w:pPr>
        <w:pStyle w:val="PargrafodaLista"/>
        <w:ind w:left="0"/>
        <w:jc w:val="center"/>
      </w:pPr>
      <w:r w:rsidRPr="00920E31">
        <w:rPr>
          <w:rFonts w:ascii="Times New Roman" w:hAnsi="Times New Roman" w:cs="Times New Roman"/>
          <w:b/>
          <w:sz w:val="24"/>
          <w:szCs w:val="24"/>
        </w:rPr>
        <w:t xml:space="preserve">Presidente </w:t>
      </w:r>
      <w:r w:rsidR="00F81C8B">
        <w:rPr>
          <w:rFonts w:ascii="Times New Roman" w:hAnsi="Times New Roman" w:cs="Times New Roman"/>
          <w:b/>
          <w:sz w:val="24"/>
          <w:szCs w:val="24"/>
        </w:rPr>
        <w:t xml:space="preserve">do Conselho Curador- </w:t>
      </w:r>
      <w:proofErr w:type="spellStart"/>
      <w:r w:rsidR="00F81C8B">
        <w:rPr>
          <w:rFonts w:ascii="Times New Roman" w:hAnsi="Times New Roman" w:cs="Times New Roman"/>
          <w:b/>
          <w:sz w:val="24"/>
          <w:szCs w:val="24"/>
        </w:rPr>
        <w:t>Prev</w:t>
      </w:r>
      <w:r w:rsidR="00B4562F">
        <w:rPr>
          <w:rFonts w:ascii="Times New Roman" w:hAnsi="Times New Roman" w:cs="Times New Roman"/>
          <w:b/>
          <w:sz w:val="24"/>
          <w:szCs w:val="24"/>
        </w:rPr>
        <w:t>iD</w:t>
      </w:r>
      <w:proofErr w:type="spellEnd"/>
      <w:r w:rsidRPr="00920E3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9D2A30" w:rsidRPr="008F5DD3" w:rsidSect="00B202C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DB" w:rsidRDefault="000970DB" w:rsidP="000970DB">
      <w:pPr>
        <w:spacing w:after="0" w:line="240" w:lineRule="auto"/>
      </w:pPr>
      <w:r>
        <w:separator/>
      </w:r>
    </w:p>
  </w:endnote>
  <w:endnote w:type="continuationSeparator" w:id="0">
    <w:p w:rsidR="000970DB" w:rsidRDefault="000970DB" w:rsidP="0009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DB" w:rsidRDefault="000970DB" w:rsidP="000970DB">
    <w:pPr>
      <w:pStyle w:val="Rodap"/>
      <w:jc w:val="center"/>
    </w:pPr>
    <w:r>
      <w:rPr>
        <w:rFonts w:ascii="Arial" w:hAnsi="Arial" w:cs="Arial"/>
        <w:sz w:val="18"/>
        <w:szCs w:val="18"/>
      </w:rPr>
      <w:t xml:space="preserve">Av. Weimar Gonçalves Torres, 3215-D, Centro – Dourados/MS     Fone: (67) 3427-4040 </w:t>
    </w:r>
  </w:p>
  <w:p w:rsidR="000970DB" w:rsidRDefault="000970DB" w:rsidP="000970DB">
    <w:pPr>
      <w:pStyle w:val="Rodap"/>
      <w:jc w:val="center"/>
    </w:pPr>
    <w:r>
      <w:rPr>
        <w:rFonts w:ascii="Arial" w:hAnsi="Arial" w:cs="Arial"/>
        <w:sz w:val="18"/>
        <w:szCs w:val="18"/>
      </w:rPr>
      <w:t>CEP: 79800-023          E-mail: conselho.curador@previd.ms.gov.br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DB" w:rsidRDefault="000970DB" w:rsidP="000970DB">
      <w:pPr>
        <w:spacing w:after="0" w:line="240" w:lineRule="auto"/>
      </w:pPr>
      <w:r>
        <w:separator/>
      </w:r>
    </w:p>
  </w:footnote>
  <w:footnote w:type="continuationSeparator" w:id="0">
    <w:p w:rsidR="000970DB" w:rsidRDefault="000970DB" w:rsidP="0009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DB" w:rsidRDefault="000970D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15875</wp:posOffset>
              </wp:positionV>
              <wp:extent cx="3983990" cy="7239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990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0DB" w:rsidRDefault="000970DB" w:rsidP="000970D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sz w:val="18"/>
                              <w:szCs w:val="18"/>
                            </w:rPr>
                            <w:t>INSTITUTO DE PREVIDÊNCIA SOCIAL DOS SERVIDORES DO MUNICÍPIO DE DOURADOS/MS – PREVID</w:t>
                          </w:r>
                        </w:p>
                        <w:p w:rsidR="000970DB" w:rsidRDefault="000970DB" w:rsidP="000970D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Criado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pela Lei Complementar nº. 108 de 27/12/2006   </w:t>
                          </w:r>
                        </w:p>
                        <w:p w:rsidR="000970DB" w:rsidRDefault="000970DB" w:rsidP="000970D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CNPJ 08.797.960/0001-36</w:t>
                          </w:r>
                        </w:p>
                        <w:p w:rsidR="000970DB" w:rsidRDefault="000970DB" w:rsidP="000970D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62.5pt;margin-top:1.25pt;width:313.7pt;height:57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" stroked="f">
              <v:fill opacity="0"/>
              <v:textbox inset=".55pt,.55pt,.55pt,.55pt">
                <w:txbxContent>
                  <w:p w:rsidR="000970DB" w:rsidRDefault="000970DB" w:rsidP="000970DB">
                    <w:pPr>
                      <w:pStyle w:val="Cabealho"/>
                      <w:jc w:val="center"/>
                    </w:pPr>
                    <w:r>
                      <w:rPr>
                        <w:rFonts w:ascii="Arial Narrow" w:hAnsi="Arial Narrow" w:cs="Arial Narrow"/>
                        <w:b/>
                        <w:sz w:val="18"/>
                        <w:szCs w:val="18"/>
                      </w:rPr>
                      <w:t>INSTITUTO DE PREVIDÊNCIA SOCIAL DOS SERVIDORES DO MUNICÍPIO DE DOURADOS/MS – PREVID</w:t>
                    </w:r>
                  </w:p>
                  <w:p w:rsidR="000970DB" w:rsidRDefault="000970DB" w:rsidP="000970DB">
                    <w:pPr>
                      <w:pStyle w:val="Cabealho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Criado</w:t>
                    </w:r>
                    <w:r>
                      <w:rPr>
                        <w:rFonts w:ascii="Arial Narrow" w:hAnsi="Arial Narrow" w:cs="Arial Narrow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pela Lei Complementar nº. 108 de 27/12/2006   </w:t>
                    </w:r>
                  </w:p>
                  <w:p w:rsidR="000970DB" w:rsidRDefault="000970DB" w:rsidP="000970DB">
                    <w:pPr>
                      <w:pStyle w:val="Cabealho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CNPJ 08.797.960/0001-36</w:t>
                    </w:r>
                  </w:p>
                  <w:p w:rsidR="000970DB" w:rsidRDefault="000970DB" w:rsidP="000970DB">
                    <w:pPr>
                      <w:pStyle w:val="Cabealho"/>
                      <w:jc w:val="center"/>
                    </w:pPr>
                    <w:r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object w:dxaOrig="9389" w:dyaOrig="4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5.25pt;height:73.5pt" o:ole="" filled="t">
          <v:fill opacity="0" color2="black"/>
          <v:imagedata r:id="rId1" o:title="" croptop="-14f" cropbottom="-14f" cropleft="-6f" cropright="-6f"/>
        </v:shape>
        <o:OLEObject Type="Embed" ProgID="PBrush" ShapeID="_x0000_i1025" DrawAspect="Content" ObjectID="_17058291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color w:val="000000"/>
      </w:rPr>
    </w:lvl>
  </w:abstractNum>
  <w:abstractNum w:abstractNumId="1">
    <w:nsid w:val="1F4D7E72"/>
    <w:multiLevelType w:val="hybridMultilevel"/>
    <w:tmpl w:val="84F41510"/>
    <w:lvl w:ilvl="0" w:tplc="D15AF13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671A9F"/>
    <w:multiLevelType w:val="hybridMultilevel"/>
    <w:tmpl w:val="17B6F158"/>
    <w:lvl w:ilvl="0" w:tplc="55842F36">
      <w:start w:val="1"/>
      <w:numFmt w:val="lowerLetter"/>
      <w:lvlText w:val="%1)"/>
      <w:lvlJc w:val="left"/>
      <w:pPr>
        <w:ind w:left="28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3A80777E"/>
    <w:multiLevelType w:val="hybridMultilevel"/>
    <w:tmpl w:val="BB0C2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84A67"/>
    <w:multiLevelType w:val="multilevel"/>
    <w:tmpl w:val="A042801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663865"/>
    <w:multiLevelType w:val="multilevel"/>
    <w:tmpl w:val="738C543C"/>
    <w:lvl w:ilvl="0">
      <w:start w:val="1"/>
      <w:numFmt w:val="upperRoman"/>
      <w:lvlText w:val="%1-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95"/>
    <w:rsid w:val="0000476D"/>
    <w:rsid w:val="0001177B"/>
    <w:rsid w:val="00017C24"/>
    <w:rsid w:val="000700AF"/>
    <w:rsid w:val="00072B71"/>
    <w:rsid w:val="000970DB"/>
    <w:rsid w:val="000B47C1"/>
    <w:rsid w:val="000D1782"/>
    <w:rsid w:val="001359CA"/>
    <w:rsid w:val="0018290D"/>
    <w:rsid w:val="0019057A"/>
    <w:rsid w:val="00205739"/>
    <w:rsid w:val="00266F24"/>
    <w:rsid w:val="002D723F"/>
    <w:rsid w:val="003077B4"/>
    <w:rsid w:val="00313BA9"/>
    <w:rsid w:val="003300E5"/>
    <w:rsid w:val="00366FBD"/>
    <w:rsid w:val="003D66DF"/>
    <w:rsid w:val="00475D7C"/>
    <w:rsid w:val="00481C31"/>
    <w:rsid w:val="00587ED3"/>
    <w:rsid w:val="006B637A"/>
    <w:rsid w:val="006E0A48"/>
    <w:rsid w:val="006F21C2"/>
    <w:rsid w:val="007021F8"/>
    <w:rsid w:val="00796195"/>
    <w:rsid w:val="008F5DD3"/>
    <w:rsid w:val="0095111F"/>
    <w:rsid w:val="00953474"/>
    <w:rsid w:val="0096270D"/>
    <w:rsid w:val="009B4314"/>
    <w:rsid w:val="009D2A30"/>
    <w:rsid w:val="00B202C7"/>
    <w:rsid w:val="00B42AB5"/>
    <w:rsid w:val="00B44CAC"/>
    <w:rsid w:val="00B4562F"/>
    <w:rsid w:val="00B8782E"/>
    <w:rsid w:val="00C164BA"/>
    <w:rsid w:val="00C81636"/>
    <w:rsid w:val="00C95B26"/>
    <w:rsid w:val="00CE43FB"/>
    <w:rsid w:val="00CF2ACB"/>
    <w:rsid w:val="00D15ADA"/>
    <w:rsid w:val="00D534AB"/>
    <w:rsid w:val="00D65BF2"/>
    <w:rsid w:val="00E00A7A"/>
    <w:rsid w:val="00E0401C"/>
    <w:rsid w:val="00E22117"/>
    <w:rsid w:val="00E32339"/>
    <w:rsid w:val="00E6489E"/>
    <w:rsid w:val="00EE4F09"/>
    <w:rsid w:val="00F81C8B"/>
    <w:rsid w:val="00F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5:chartTrackingRefBased/>
  <w15:docId w15:val="{EB6F5798-0C00-4000-AFA7-8A711699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7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DB"/>
  </w:style>
  <w:style w:type="paragraph" w:styleId="Rodap">
    <w:name w:val="footer"/>
    <w:basedOn w:val="Normal"/>
    <w:link w:val="RodapChar"/>
    <w:unhideWhenUsed/>
    <w:rsid w:val="00097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DB"/>
  </w:style>
  <w:style w:type="paragraph" w:styleId="Textodebalo">
    <w:name w:val="Balloon Text"/>
    <w:basedOn w:val="Normal"/>
    <w:link w:val="TextodebaloChar"/>
    <w:uiPriority w:val="99"/>
    <w:semiHidden/>
    <w:unhideWhenUsed/>
    <w:rsid w:val="00CE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3F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5DD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F5DD3"/>
    <w:pPr>
      <w:spacing w:after="0" w:line="240" w:lineRule="auto"/>
      <w:jc w:val="right"/>
    </w:pPr>
    <w:rPr>
      <w:rFonts w:ascii="Arial" w:eastAsia="Times New Roman" w:hAnsi="Arial" w:cs="Arial"/>
      <w:b/>
      <w:bCs/>
      <w:sz w:val="36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F5DD3"/>
    <w:rPr>
      <w:rFonts w:ascii="Arial" w:eastAsia="Times New Roman" w:hAnsi="Arial" w:cs="Arial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PreviD IpssD</dc:creator>
  <cp:keywords/>
  <dc:description/>
  <cp:lastModifiedBy>Carolina De Paula Silva</cp:lastModifiedBy>
  <cp:revision>36</cp:revision>
  <cp:lastPrinted>2022-02-08T14:29:00Z</cp:lastPrinted>
  <dcterms:created xsi:type="dcterms:W3CDTF">2018-12-14T17:29:00Z</dcterms:created>
  <dcterms:modified xsi:type="dcterms:W3CDTF">2022-02-08T15:38:00Z</dcterms:modified>
</cp:coreProperties>
</file>